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943F" w14:textId="3C7A12D9" w:rsidR="000F17D8" w:rsidRDefault="00050A59" w:rsidP="00050A59">
      <w:pPr>
        <w:jc w:val="center"/>
        <w:rPr>
          <w:rFonts w:ascii="Tahoma" w:hAnsi="Tahoma" w:cs="Tahoma"/>
          <w:sz w:val="28"/>
          <w:szCs w:val="28"/>
        </w:rPr>
      </w:pPr>
      <w:r w:rsidRPr="00050A59">
        <w:rPr>
          <w:rFonts w:ascii="Tahoma" w:hAnsi="Tahoma" w:cs="Tahoma"/>
          <w:sz w:val="28"/>
          <w:szCs w:val="28"/>
        </w:rPr>
        <w:t>ART 202</w:t>
      </w:r>
      <w:r w:rsidR="00BA176B">
        <w:rPr>
          <w:rFonts w:ascii="Tahoma" w:hAnsi="Tahoma" w:cs="Tahoma"/>
          <w:sz w:val="28"/>
          <w:szCs w:val="28"/>
        </w:rPr>
        <w:t>6</w:t>
      </w:r>
      <w:r w:rsidRPr="00050A59">
        <w:rPr>
          <w:rFonts w:ascii="Tahoma" w:hAnsi="Tahoma" w:cs="Tahoma"/>
          <w:sz w:val="28"/>
          <w:szCs w:val="28"/>
        </w:rPr>
        <w:t xml:space="preserve"> TEHACHAPI JURIED EXHIBITION</w:t>
      </w:r>
    </w:p>
    <w:p w14:paraId="2B68B720" w14:textId="6B25E165" w:rsidR="00050A59" w:rsidRDefault="00444832" w:rsidP="008113B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November 1</w:t>
      </w:r>
      <w:r w:rsidR="00BA176B">
        <w:rPr>
          <w:rFonts w:ascii="Tahoma" w:hAnsi="Tahoma" w:cs="Tahoma"/>
          <w:sz w:val="28"/>
          <w:szCs w:val="28"/>
        </w:rPr>
        <w:t>3-14, 2026</w:t>
      </w:r>
    </w:p>
    <w:p w14:paraId="37206CC2" w14:textId="77777777" w:rsidR="008113B5" w:rsidRDefault="008113B5" w:rsidP="00050A59">
      <w:pPr>
        <w:jc w:val="both"/>
        <w:rPr>
          <w:rFonts w:ascii="Tahoma" w:hAnsi="Tahoma" w:cs="Tahoma"/>
          <w:b/>
          <w:u w:val="single"/>
        </w:rPr>
      </w:pPr>
    </w:p>
    <w:p w14:paraId="6B4600EB" w14:textId="3609F4DD" w:rsidR="00050A59" w:rsidRPr="005D03F9" w:rsidRDefault="00050A59" w:rsidP="00050A59">
      <w:pPr>
        <w:jc w:val="both"/>
        <w:rPr>
          <w:rFonts w:ascii="Tahoma" w:hAnsi="Tahoma" w:cs="Tahoma"/>
          <w:b/>
          <w:u w:val="single"/>
        </w:rPr>
      </w:pPr>
      <w:r w:rsidRPr="005D03F9">
        <w:rPr>
          <w:rFonts w:ascii="Tahoma" w:hAnsi="Tahoma" w:cs="Tahoma"/>
          <w:b/>
          <w:u w:val="single"/>
        </w:rPr>
        <w:t>SUBMISSION OF ARTWORK IMAGES</w:t>
      </w:r>
      <w:r w:rsidR="005D03F9" w:rsidRPr="005D03F9">
        <w:rPr>
          <w:rFonts w:ascii="Tahoma" w:hAnsi="Tahoma" w:cs="Tahoma"/>
          <w:b/>
          <w:u w:val="single"/>
        </w:rPr>
        <w:t xml:space="preserve">-DEADLINE IS NO LATER THAN </w:t>
      </w:r>
      <w:r w:rsidR="00444832">
        <w:rPr>
          <w:rFonts w:ascii="Tahoma" w:hAnsi="Tahoma" w:cs="Tahoma"/>
          <w:b/>
          <w:u w:val="single"/>
        </w:rPr>
        <w:t>AUGUST 1, 202</w:t>
      </w:r>
      <w:r w:rsidR="00BA176B">
        <w:rPr>
          <w:rFonts w:ascii="Tahoma" w:hAnsi="Tahoma" w:cs="Tahoma"/>
          <w:b/>
          <w:u w:val="single"/>
        </w:rPr>
        <w:t>6</w:t>
      </w:r>
    </w:p>
    <w:p w14:paraId="779E1D58" w14:textId="77777777" w:rsidR="00050A59" w:rsidRDefault="00050A59" w:rsidP="00050A5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050A59">
        <w:rPr>
          <w:rFonts w:ascii="Tahoma" w:hAnsi="Tahoma" w:cs="Tahoma"/>
        </w:rPr>
        <w:t>Images</w:t>
      </w:r>
      <w:r>
        <w:rPr>
          <w:rFonts w:ascii="Tahoma" w:hAnsi="Tahoma" w:cs="Tahoma"/>
        </w:rPr>
        <w:t xml:space="preserve"> need to be in CMYK mode (Cyan, Magenta, Yellow, Black) at 300dpi.  Please assure colors match the paintings as close as possible, with as little glare as possible.</w:t>
      </w:r>
    </w:p>
    <w:p w14:paraId="07D8C16B" w14:textId="77777777" w:rsidR="00050A59" w:rsidRDefault="00050A59" w:rsidP="00050A5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Send images to </w:t>
      </w:r>
      <w:hyperlink r:id="rId7" w:history="1">
        <w:r w:rsidRPr="008664DB">
          <w:rPr>
            <w:rStyle w:val="Hyperlink"/>
            <w:rFonts w:ascii="Tahoma" w:hAnsi="Tahoma" w:cs="Tahoma"/>
          </w:rPr>
          <w:t>townzart@icloud.com</w:t>
        </w:r>
      </w:hyperlink>
    </w:p>
    <w:p w14:paraId="2180D082" w14:textId="370C329F" w:rsidR="00050A59" w:rsidRDefault="00050A59" w:rsidP="00050A5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2C6803">
        <w:rPr>
          <w:rFonts w:ascii="Tahoma" w:hAnsi="Tahoma" w:cs="Tahoma"/>
          <w:u w:val="single"/>
        </w:rPr>
        <w:t xml:space="preserve">Please include the </w:t>
      </w:r>
      <w:proofErr w:type="gramStart"/>
      <w:r w:rsidRPr="002C6803">
        <w:rPr>
          <w:rFonts w:ascii="Tahoma" w:hAnsi="Tahoma" w:cs="Tahoma"/>
          <w:u w:val="single"/>
        </w:rPr>
        <w:t>artist</w:t>
      </w:r>
      <w:proofErr w:type="gramEnd"/>
      <w:r w:rsidRPr="002C6803">
        <w:rPr>
          <w:rFonts w:ascii="Tahoma" w:hAnsi="Tahoma" w:cs="Tahoma"/>
          <w:u w:val="single"/>
        </w:rPr>
        <w:t xml:space="preserve"> name, painting title, dimensions, medium</w:t>
      </w:r>
      <w:r w:rsidR="005D03F9" w:rsidRPr="002C6803">
        <w:rPr>
          <w:rFonts w:ascii="Tahoma" w:hAnsi="Tahoma" w:cs="Tahoma"/>
          <w:u w:val="single"/>
        </w:rPr>
        <w:t>, price</w:t>
      </w:r>
      <w:r w:rsidRPr="002C6803">
        <w:rPr>
          <w:rFonts w:ascii="Tahoma" w:hAnsi="Tahoma" w:cs="Tahoma"/>
          <w:u w:val="single"/>
        </w:rPr>
        <w:t xml:space="preserve"> and inspi</w:t>
      </w:r>
      <w:r w:rsidR="005D03F9" w:rsidRPr="002C6803">
        <w:rPr>
          <w:rFonts w:ascii="Tahoma" w:hAnsi="Tahoma" w:cs="Tahoma"/>
          <w:u w:val="single"/>
        </w:rPr>
        <w:t>rational</w:t>
      </w:r>
      <w:r w:rsidRPr="002C6803">
        <w:rPr>
          <w:rFonts w:ascii="Tahoma" w:hAnsi="Tahoma" w:cs="Tahoma"/>
          <w:u w:val="single"/>
        </w:rPr>
        <w:t xml:space="preserve"> </w:t>
      </w:r>
      <w:r w:rsidR="005D03F9" w:rsidRPr="002C6803">
        <w:rPr>
          <w:rFonts w:ascii="Tahoma" w:hAnsi="Tahoma" w:cs="Tahoma"/>
          <w:u w:val="single"/>
        </w:rPr>
        <w:t>statement for each pai</w:t>
      </w:r>
      <w:r w:rsidRPr="002C6803">
        <w:rPr>
          <w:rFonts w:ascii="Tahoma" w:hAnsi="Tahoma" w:cs="Tahoma"/>
          <w:u w:val="single"/>
        </w:rPr>
        <w:t>nting</w:t>
      </w:r>
      <w:r w:rsidR="005D358E">
        <w:rPr>
          <w:rFonts w:ascii="Tahoma" w:hAnsi="Tahoma" w:cs="Tahoma"/>
        </w:rPr>
        <w:t xml:space="preserve"> </w:t>
      </w:r>
      <w:r w:rsidR="005D358E" w:rsidRPr="005D358E">
        <w:rPr>
          <w:rFonts w:ascii="Tahoma" w:hAnsi="Tahoma" w:cs="Tahoma"/>
          <w:b/>
          <w:bCs/>
        </w:rPr>
        <w:t>(</w:t>
      </w:r>
      <w:proofErr w:type="gramStart"/>
      <w:r w:rsidR="005D358E" w:rsidRPr="005D358E">
        <w:rPr>
          <w:rFonts w:ascii="Tahoma" w:hAnsi="Tahoma" w:cs="Tahoma"/>
          <w:b/>
          <w:bCs/>
        </w:rPr>
        <w:t>50 words maximum</w:t>
      </w:r>
      <w:proofErr w:type="gramEnd"/>
      <w:r w:rsidR="005D358E" w:rsidRPr="005D358E">
        <w:rPr>
          <w:rFonts w:ascii="Tahoma" w:hAnsi="Tahoma" w:cs="Tahoma"/>
          <w:b/>
          <w:bCs/>
        </w:rPr>
        <w:t>).</w:t>
      </w:r>
    </w:p>
    <w:p w14:paraId="26E1B123" w14:textId="6EC20B5A" w:rsidR="002C6803" w:rsidRDefault="002C6803" w:rsidP="00050A5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Artists must identify what category each painting must be </w:t>
      </w:r>
      <w:r w:rsidR="009A59C2">
        <w:rPr>
          <w:rFonts w:ascii="Tahoma" w:hAnsi="Tahoma" w:cs="Tahoma"/>
          <w:u w:val="single"/>
        </w:rPr>
        <w:t xml:space="preserve">considered </w:t>
      </w:r>
      <w:proofErr w:type="gramStart"/>
      <w:r w:rsidR="009A59C2">
        <w:rPr>
          <w:rFonts w:ascii="Tahoma" w:hAnsi="Tahoma" w:cs="Tahoma"/>
          <w:u w:val="single"/>
        </w:rPr>
        <w:t>(</w:t>
      </w:r>
      <w:r w:rsidR="009A59C2">
        <w:rPr>
          <w:rFonts w:ascii="Tahoma" w:hAnsi="Tahoma" w:cs="Tahoma"/>
        </w:rPr>
        <w:t xml:space="preserve"> Landscape</w:t>
      </w:r>
      <w:proofErr w:type="gramEnd"/>
      <w:r w:rsidR="009A59C2">
        <w:rPr>
          <w:rFonts w:ascii="Tahoma" w:hAnsi="Tahoma" w:cs="Tahoma"/>
        </w:rPr>
        <w:t>, Urban or Still Life).</w:t>
      </w:r>
    </w:p>
    <w:p w14:paraId="44C95561" w14:textId="646CC541" w:rsidR="00444832" w:rsidRDefault="005D03F9" w:rsidP="00050A5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Artists may submit as many paintings as you wish.  One miniature </w:t>
      </w:r>
      <w:r w:rsidR="00444832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” x 12” or smaller and </w:t>
      </w:r>
      <w:r w:rsidR="002C6803">
        <w:rPr>
          <w:rFonts w:ascii="Tahoma" w:hAnsi="Tahoma" w:cs="Tahoma"/>
        </w:rPr>
        <w:t>t</w:t>
      </w:r>
      <w:r>
        <w:rPr>
          <w:rFonts w:ascii="Tahoma" w:hAnsi="Tahoma" w:cs="Tahoma"/>
        </w:rPr>
        <w:t>wo maximum 18” x 24”</w:t>
      </w:r>
      <w:r w:rsidR="00BA176B">
        <w:rPr>
          <w:rFonts w:ascii="Tahoma" w:hAnsi="Tahoma" w:cs="Tahoma"/>
        </w:rPr>
        <w:t xml:space="preserve"> (MAXIMUM 29” WIDE WITH FRAM</w:t>
      </w:r>
      <w:r w:rsidR="00523B6D">
        <w:rPr>
          <w:rFonts w:ascii="Tahoma" w:hAnsi="Tahoma" w:cs="Tahoma"/>
        </w:rPr>
        <w:t>E</w:t>
      </w:r>
      <w:r w:rsidR="00BA176B">
        <w:rPr>
          <w:rFonts w:ascii="Tahoma" w:hAnsi="Tahoma" w:cs="Tahoma"/>
        </w:rPr>
        <w:t xml:space="preserve">) for the regular panels </w:t>
      </w:r>
      <w:r>
        <w:rPr>
          <w:rFonts w:ascii="Tahoma" w:hAnsi="Tahoma" w:cs="Tahoma"/>
        </w:rPr>
        <w:t>will be chosen.</w:t>
      </w:r>
      <w:r w:rsidR="00444832">
        <w:rPr>
          <w:rFonts w:ascii="Tahoma" w:hAnsi="Tahoma" w:cs="Tahoma"/>
        </w:rPr>
        <w:t xml:space="preserve"> Miniature paintings must have a frame no larger than 3 inches.</w:t>
      </w:r>
      <w:r w:rsidR="002C6803">
        <w:rPr>
          <w:rFonts w:ascii="Tahoma" w:hAnsi="Tahoma" w:cs="Tahoma"/>
        </w:rPr>
        <w:t xml:space="preserve"> </w:t>
      </w:r>
    </w:p>
    <w:p w14:paraId="65CBCC43" w14:textId="7EB30F22" w:rsidR="005D03F9" w:rsidRDefault="002C6803" w:rsidP="00050A5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are 12 spots available for paintings that are 4</w:t>
      </w:r>
      <w:r w:rsidR="00444832">
        <w:rPr>
          <w:rFonts w:ascii="Tahoma" w:hAnsi="Tahoma" w:cs="Tahoma"/>
        </w:rPr>
        <w:t>6</w:t>
      </w:r>
      <w:r>
        <w:rPr>
          <w:rFonts w:ascii="Tahoma" w:hAnsi="Tahoma" w:cs="Tahoma"/>
        </w:rPr>
        <w:t>” wide (including frame)</w:t>
      </w:r>
    </w:p>
    <w:p w14:paraId="2A6E50B1" w14:textId="5BF0649F" w:rsidR="00444832" w:rsidRDefault="00444832" w:rsidP="00050A5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are 4 spots available for paintings that are up to 58” wide (including frame)</w:t>
      </w:r>
    </w:p>
    <w:p w14:paraId="017182BD" w14:textId="0D8DEA53" w:rsidR="00A249A6" w:rsidRPr="00A249A6" w:rsidRDefault="00A249A6" w:rsidP="00050A5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  <w:bCs/>
        </w:rPr>
      </w:pPr>
      <w:r w:rsidRPr="00A249A6">
        <w:rPr>
          <w:rFonts w:ascii="Tahoma" w:hAnsi="Tahoma" w:cs="Tahoma"/>
          <w:b/>
          <w:bCs/>
        </w:rPr>
        <w:t>We would like at least one submission to represent somewhere in Kern County</w:t>
      </w:r>
    </w:p>
    <w:p w14:paraId="566819A7" w14:textId="77777777" w:rsidR="005D03F9" w:rsidRPr="00A249A6" w:rsidRDefault="005D03F9" w:rsidP="005D03F9">
      <w:pPr>
        <w:jc w:val="both"/>
        <w:rPr>
          <w:rFonts w:ascii="Tahoma" w:hAnsi="Tahoma" w:cs="Tahoma"/>
          <w:b/>
          <w:bCs/>
        </w:rPr>
      </w:pPr>
    </w:p>
    <w:p w14:paraId="72AD0A69" w14:textId="77777777" w:rsidR="005D03F9" w:rsidRDefault="005D03F9" w:rsidP="005D03F9">
      <w:pPr>
        <w:jc w:val="both"/>
        <w:rPr>
          <w:rFonts w:ascii="Tahoma" w:hAnsi="Tahoma" w:cs="Tahoma"/>
          <w:b/>
          <w:u w:val="single"/>
        </w:rPr>
      </w:pPr>
      <w:r w:rsidRPr="005D03F9">
        <w:rPr>
          <w:rFonts w:ascii="Tahoma" w:hAnsi="Tahoma" w:cs="Tahoma"/>
          <w:b/>
          <w:u w:val="single"/>
        </w:rPr>
        <w:t>SHIPPING REQUIREMENTS</w:t>
      </w:r>
    </w:p>
    <w:p w14:paraId="737549D0" w14:textId="6ACCBADB" w:rsidR="005D03F9" w:rsidRPr="00BA176B" w:rsidRDefault="005D03F9" w:rsidP="005D03F9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182F23">
        <w:rPr>
          <w:rFonts w:ascii="Tahoma" w:hAnsi="Tahoma" w:cs="Tahoma"/>
          <w:b/>
        </w:rPr>
        <w:t>Hand-delivered artwork</w:t>
      </w:r>
      <w:r>
        <w:rPr>
          <w:rFonts w:ascii="Tahoma" w:hAnsi="Tahoma" w:cs="Tahoma"/>
        </w:rPr>
        <w:t xml:space="preserve"> must be delivered directly to the Aspen</w:t>
      </w:r>
      <w:r w:rsidR="00182F23">
        <w:rPr>
          <w:rFonts w:ascii="Tahoma" w:hAnsi="Tahoma" w:cs="Tahoma"/>
        </w:rPr>
        <w:t xml:space="preserve"> Builders Activity Center 410 West D Street, Tehachapi, CA 93561 on Thursday </w:t>
      </w:r>
      <w:r w:rsidR="00444832">
        <w:rPr>
          <w:rFonts w:ascii="Tahoma" w:hAnsi="Tahoma" w:cs="Tahoma"/>
        </w:rPr>
        <w:t>November 1</w:t>
      </w:r>
      <w:r w:rsidR="00BA176B">
        <w:rPr>
          <w:rFonts w:ascii="Tahoma" w:hAnsi="Tahoma" w:cs="Tahoma"/>
        </w:rPr>
        <w:t>2</w:t>
      </w:r>
      <w:r w:rsidR="00182F23">
        <w:rPr>
          <w:rFonts w:ascii="Tahoma" w:hAnsi="Tahoma" w:cs="Tahoma"/>
        </w:rPr>
        <w:t xml:space="preserve">, </w:t>
      </w:r>
      <w:proofErr w:type="gramStart"/>
      <w:r w:rsidR="00182F23">
        <w:rPr>
          <w:rFonts w:ascii="Tahoma" w:hAnsi="Tahoma" w:cs="Tahoma"/>
        </w:rPr>
        <w:t>202</w:t>
      </w:r>
      <w:r w:rsidR="00BA176B">
        <w:rPr>
          <w:rFonts w:ascii="Tahoma" w:hAnsi="Tahoma" w:cs="Tahoma"/>
        </w:rPr>
        <w:t>6</w:t>
      </w:r>
      <w:proofErr w:type="gramEnd"/>
      <w:r w:rsidR="00182F23">
        <w:rPr>
          <w:rFonts w:ascii="Tahoma" w:hAnsi="Tahoma" w:cs="Tahoma"/>
        </w:rPr>
        <w:t xml:space="preserve"> between 10:00a.m. - 2:00p.m. Artists are encouraged to hang their own paintings</w:t>
      </w:r>
      <w:bookmarkStart w:id="0" w:name="_Hlk132800504"/>
      <w:r w:rsidR="00182F23">
        <w:rPr>
          <w:rFonts w:ascii="Tahoma" w:hAnsi="Tahoma" w:cs="Tahoma"/>
        </w:rPr>
        <w:t>.</w:t>
      </w:r>
      <w:r w:rsidR="002C6803">
        <w:rPr>
          <w:rFonts w:ascii="Tahoma" w:hAnsi="Tahoma" w:cs="Tahoma"/>
        </w:rPr>
        <w:t xml:space="preserve"> </w:t>
      </w:r>
      <w:r w:rsidR="002C6803" w:rsidRPr="00BA176B">
        <w:rPr>
          <w:rFonts w:ascii="Tahoma" w:hAnsi="Tahoma" w:cs="Tahoma"/>
          <w:b/>
          <w:bCs/>
        </w:rPr>
        <w:t>EACH PAINTING MUST HAVE THEIR OWN BOX AND LABELED WITH NAME OF ARTIST AND TITLE</w:t>
      </w:r>
      <w:r w:rsidR="00BA176B" w:rsidRPr="00BA176B">
        <w:rPr>
          <w:rFonts w:ascii="Tahoma" w:hAnsi="Tahoma" w:cs="Tahoma"/>
          <w:b/>
          <w:bCs/>
        </w:rPr>
        <w:t xml:space="preserve"> ON ALL 6 SIDES OF THE BOX.</w:t>
      </w:r>
    </w:p>
    <w:bookmarkEnd w:id="0"/>
    <w:p w14:paraId="094F9528" w14:textId="5DF7E1E8" w:rsidR="002C6803" w:rsidRPr="008113B5" w:rsidRDefault="00182F23" w:rsidP="002C6803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Shipped artwork </w:t>
      </w:r>
      <w:r w:rsidRPr="00182F23">
        <w:rPr>
          <w:rFonts w:ascii="Tahoma" w:hAnsi="Tahoma" w:cs="Tahoma"/>
        </w:rPr>
        <w:t>must be received</w:t>
      </w:r>
      <w:r>
        <w:rPr>
          <w:rFonts w:ascii="Tahoma" w:hAnsi="Tahoma" w:cs="Tahoma"/>
        </w:rPr>
        <w:t xml:space="preserve"> by Friday </w:t>
      </w:r>
      <w:r w:rsidR="00444832">
        <w:rPr>
          <w:rFonts w:ascii="Tahoma" w:hAnsi="Tahoma" w:cs="Tahoma"/>
        </w:rPr>
        <w:t xml:space="preserve">November </w:t>
      </w:r>
      <w:r w:rsidR="00BA176B">
        <w:rPr>
          <w:rFonts w:ascii="Tahoma" w:hAnsi="Tahoma" w:cs="Tahoma"/>
        </w:rPr>
        <w:t>6</w:t>
      </w:r>
      <w:r w:rsidR="00444832">
        <w:rPr>
          <w:rFonts w:ascii="Tahoma" w:hAnsi="Tahoma" w:cs="Tahoma"/>
        </w:rPr>
        <w:t xml:space="preserve">, </w:t>
      </w:r>
      <w:proofErr w:type="gramStart"/>
      <w:r w:rsidR="00444832">
        <w:rPr>
          <w:rFonts w:ascii="Tahoma" w:hAnsi="Tahoma" w:cs="Tahoma"/>
        </w:rPr>
        <w:t>202</w:t>
      </w:r>
      <w:r w:rsidR="00BA176B">
        <w:rPr>
          <w:rFonts w:ascii="Tahoma" w:hAnsi="Tahoma" w:cs="Tahoma"/>
        </w:rPr>
        <w:t>6</w:t>
      </w:r>
      <w:proofErr w:type="gramEnd"/>
      <w:r>
        <w:rPr>
          <w:rFonts w:ascii="Tahoma" w:hAnsi="Tahoma" w:cs="Tahoma"/>
        </w:rPr>
        <w:t xml:space="preserve"> at Dreyer Fine Arts 27457 Clear Creek Road, Keene, CA  93531.</w:t>
      </w:r>
      <w:r w:rsidR="002C6803">
        <w:rPr>
          <w:rFonts w:ascii="Tahoma" w:hAnsi="Tahoma" w:cs="Tahoma"/>
        </w:rPr>
        <w:t xml:space="preserve"> EACH PAINTING MUST HAVE THEIR OWN BOX AND LABELED WITH NAME OF ARTIST</w:t>
      </w:r>
      <w:r w:rsidR="008113B5">
        <w:rPr>
          <w:rFonts w:ascii="Tahoma" w:hAnsi="Tahoma" w:cs="Tahoma"/>
        </w:rPr>
        <w:t>,</w:t>
      </w:r>
      <w:r w:rsidR="002C6803">
        <w:rPr>
          <w:rFonts w:ascii="Tahoma" w:hAnsi="Tahoma" w:cs="Tahoma"/>
        </w:rPr>
        <w:t xml:space="preserve"> TITLE</w:t>
      </w:r>
      <w:r w:rsidR="008113B5">
        <w:rPr>
          <w:rFonts w:ascii="Tahoma" w:hAnsi="Tahoma" w:cs="Tahoma"/>
        </w:rPr>
        <w:t xml:space="preserve"> OF THE PAINTING, PRICE, ARTIST SHIPPING ADDRESS AND CELL PHONE</w:t>
      </w:r>
      <w:r w:rsidR="002C6803">
        <w:rPr>
          <w:rFonts w:ascii="Tahoma" w:hAnsi="Tahoma" w:cs="Tahoma"/>
        </w:rPr>
        <w:t>.</w:t>
      </w:r>
      <w:r w:rsidR="008113B5">
        <w:rPr>
          <w:rFonts w:ascii="Tahoma" w:hAnsi="Tahoma" w:cs="Tahoma"/>
        </w:rPr>
        <w:t xml:space="preserve"> </w:t>
      </w:r>
      <w:r w:rsidR="008113B5" w:rsidRPr="008113B5">
        <w:rPr>
          <w:rFonts w:ascii="Tahoma" w:hAnsi="Tahoma" w:cs="Tahoma"/>
          <w:b/>
          <w:bCs/>
        </w:rPr>
        <w:t xml:space="preserve">If unsold paintings are to be shipped back to the </w:t>
      </w:r>
      <w:proofErr w:type="gramStart"/>
      <w:r w:rsidR="008113B5" w:rsidRPr="008113B5">
        <w:rPr>
          <w:rFonts w:ascii="Tahoma" w:hAnsi="Tahoma" w:cs="Tahoma"/>
          <w:b/>
          <w:bCs/>
        </w:rPr>
        <w:t>artist</w:t>
      </w:r>
      <w:proofErr w:type="gramEnd"/>
      <w:r w:rsidR="008113B5" w:rsidRPr="008113B5">
        <w:rPr>
          <w:rFonts w:ascii="Tahoma" w:hAnsi="Tahoma" w:cs="Tahoma"/>
          <w:b/>
          <w:bCs/>
        </w:rPr>
        <w:t xml:space="preserve"> you MUST include a prepaid label in your box</w:t>
      </w:r>
      <w:r w:rsidR="008113B5">
        <w:rPr>
          <w:rFonts w:ascii="Tahoma" w:hAnsi="Tahoma" w:cs="Tahoma"/>
          <w:b/>
          <w:bCs/>
        </w:rPr>
        <w:t>.</w:t>
      </w:r>
    </w:p>
    <w:p w14:paraId="759DB183" w14:textId="4D19E151" w:rsidR="00182F23" w:rsidRDefault="00182F23" w:rsidP="002C6803">
      <w:pPr>
        <w:pStyle w:val="ListParagraph"/>
        <w:jc w:val="both"/>
        <w:rPr>
          <w:rFonts w:ascii="Tahoma" w:hAnsi="Tahoma" w:cs="Tahoma"/>
        </w:rPr>
      </w:pPr>
    </w:p>
    <w:p w14:paraId="3DAFDFA8" w14:textId="77777777" w:rsidR="00182F23" w:rsidRDefault="00182F23" w:rsidP="005D03F9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Shipped framed paintings </w:t>
      </w:r>
      <w:r>
        <w:rPr>
          <w:rFonts w:ascii="Tahoma" w:hAnsi="Tahoma" w:cs="Tahoma"/>
        </w:rPr>
        <w:t xml:space="preserve">(no metal frames) must be in an appropriate shipping carton.  An industry standard is </w:t>
      </w:r>
      <w:proofErr w:type="spellStart"/>
      <w:r>
        <w:rPr>
          <w:rFonts w:ascii="Tahoma" w:hAnsi="Tahoma" w:cs="Tahoma"/>
        </w:rPr>
        <w:t>Airfloat</w:t>
      </w:r>
      <w:proofErr w:type="spellEnd"/>
      <w:r>
        <w:rPr>
          <w:rFonts w:ascii="Tahoma" w:hAnsi="Tahoma" w:cs="Tahoma"/>
        </w:rPr>
        <w:t xml:space="preserve"> Strongbox available from </w:t>
      </w:r>
      <w:proofErr w:type="spellStart"/>
      <w:r>
        <w:rPr>
          <w:rFonts w:ascii="Tahoma" w:hAnsi="Tahoma" w:cs="Tahoma"/>
        </w:rPr>
        <w:t>Airfloat</w:t>
      </w:r>
      <w:proofErr w:type="spellEnd"/>
      <w:r>
        <w:rPr>
          <w:rFonts w:ascii="Tahoma" w:hAnsi="Tahoma" w:cs="Tahoma"/>
        </w:rPr>
        <w:t xml:space="preserve"> Systems </w:t>
      </w:r>
      <w:hyperlink r:id="rId8" w:history="1">
        <w:r w:rsidRPr="008664DB">
          <w:rPr>
            <w:rStyle w:val="Hyperlink"/>
            <w:rFonts w:ascii="Tahoma" w:hAnsi="Tahoma" w:cs="Tahoma"/>
          </w:rPr>
          <w:t>www.airfloatsys.com</w:t>
        </w:r>
      </w:hyperlink>
      <w:r>
        <w:rPr>
          <w:rFonts w:ascii="Tahoma" w:hAnsi="Tahoma" w:cs="Tahoma"/>
        </w:rPr>
        <w:t xml:space="preserve">.  A similar box called a Deluxe Art Shipper is available from U-Line </w:t>
      </w:r>
      <w:hyperlink r:id="rId9" w:history="1">
        <w:r w:rsidRPr="008664DB">
          <w:rPr>
            <w:rStyle w:val="Hyperlink"/>
            <w:rFonts w:ascii="Tahoma" w:hAnsi="Tahoma" w:cs="Tahoma"/>
          </w:rPr>
          <w:t>www.uline.com</w:t>
        </w:r>
      </w:hyperlink>
      <w:r>
        <w:rPr>
          <w:rFonts w:ascii="Tahoma" w:hAnsi="Tahoma" w:cs="Tahoma"/>
        </w:rPr>
        <w:t xml:space="preserve"> </w:t>
      </w:r>
    </w:p>
    <w:p w14:paraId="1F240D9E" w14:textId="77777777" w:rsidR="00D04DC3" w:rsidRDefault="00D04DC3" w:rsidP="005D03F9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Identification label </w:t>
      </w:r>
      <w:r>
        <w:rPr>
          <w:rFonts w:ascii="Tahoma" w:hAnsi="Tahoma" w:cs="Tahoma"/>
        </w:rPr>
        <w:t>for the back of each accepted painting</w:t>
      </w:r>
      <w:r w:rsidR="0004241C">
        <w:rPr>
          <w:rFonts w:ascii="Tahoma" w:hAnsi="Tahoma" w:cs="Tahoma"/>
        </w:rPr>
        <w:t xml:space="preserve"> must be included</w:t>
      </w:r>
      <w:r>
        <w:rPr>
          <w:rFonts w:ascii="Tahoma" w:hAnsi="Tahoma" w:cs="Tahoma"/>
        </w:rPr>
        <w:t xml:space="preserve"> along with a photo of the painting.</w:t>
      </w:r>
    </w:p>
    <w:p w14:paraId="452B3B38" w14:textId="7DA96750" w:rsidR="00D04DC3" w:rsidRPr="00D04DC3" w:rsidRDefault="00D04DC3" w:rsidP="00D04DC3">
      <w:pPr>
        <w:jc w:val="both"/>
        <w:rPr>
          <w:rFonts w:ascii="Tahoma" w:hAnsi="Tahoma" w:cs="Tahoma"/>
        </w:rPr>
      </w:pPr>
    </w:p>
    <w:sectPr w:rsidR="00D04DC3" w:rsidRPr="00D04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00EC" w14:textId="77777777" w:rsidR="00AA726A" w:rsidRDefault="00AA726A" w:rsidP="00D04DC3">
      <w:pPr>
        <w:spacing w:after="0" w:line="240" w:lineRule="auto"/>
      </w:pPr>
      <w:r>
        <w:separator/>
      </w:r>
    </w:p>
  </w:endnote>
  <w:endnote w:type="continuationSeparator" w:id="0">
    <w:p w14:paraId="651BD30A" w14:textId="77777777" w:rsidR="00AA726A" w:rsidRDefault="00AA726A" w:rsidP="00D0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E604" w14:textId="77777777" w:rsidR="00AA726A" w:rsidRDefault="00AA726A" w:rsidP="00D04DC3">
      <w:pPr>
        <w:spacing w:after="0" w:line="240" w:lineRule="auto"/>
      </w:pPr>
      <w:r>
        <w:separator/>
      </w:r>
    </w:p>
  </w:footnote>
  <w:footnote w:type="continuationSeparator" w:id="0">
    <w:p w14:paraId="1113FBF5" w14:textId="77777777" w:rsidR="00AA726A" w:rsidRDefault="00AA726A" w:rsidP="00D04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850C4"/>
    <w:multiLevelType w:val="hybridMultilevel"/>
    <w:tmpl w:val="565A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C5D50"/>
    <w:multiLevelType w:val="hybridMultilevel"/>
    <w:tmpl w:val="0CE2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96930">
    <w:abstractNumId w:val="0"/>
  </w:num>
  <w:num w:numId="2" w16cid:durableId="139142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59"/>
    <w:rsid w:val="0004241C"/>
    <w:rsid w:val="00050A59"/>
    <w:rsid w:val="000B323B"/>
    <w:rsid w:val="000E3152"/>
    <w:rsid w:val="000F17D8"/>
    <w:rsid w:val="00182F23"/>
    <w:rsid w:val="001C7935"/>
    <w:rsid w:val="001F0ED6"/>
    <w:rsid w:val="002C6803"/>
    <w:rsid w:val="00337FA5"/>
    <w:rsid w:val="003C3757"/>
    <w:rsid w:val="00444832"/>
    <w:rsid w:val="00523B6D"/>
    <w:rsid w:val="005D03F9"/>
    <w:rsid w:val="005D358E"/>
    <w:rsid w:val="0062260A"/>
    <w:rsid w:val="00711581"/>
    <w:rsid w:val="008113B5"/>
    <w:rsid w:val="00893D5B"/>
    <w:rsid w:val="009A59C2"/>
    <w:rsid w:val="009F0832"/>
    <w:rsid w:val="00A249A6"/>
    <w:rsid w:val="00AA726A"/>
    <w:rsid w:val="00BA176B"/>
    <w:rsid w:val="00D04DC3"/>
    <w:rsid w:val="00D85A8B"/>
    <w:rsid w:val="00F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C6091"/>
  <w15:chartTrackingRefBased/>
  <w15:docId w15:val="{74789152-5668-4B8B-AC3A-5DA3EFC3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A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C3"/>
  </w:style>
  <w:style w:type="paragraph" w:styleId="Footer">
    <w:name w:val="footer"/>
    <w:basedOn w:val="Normal"/>
    <w:link w:val="FooterChar"/>
    <w:uiPriority w:val="99"/>
    <w:unhideWhenUsed/>
    <w:rsid w:val="00D0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C3"/>
  </w:style>
  <w:style w:type="paragraph" w:styleId="BalloonText">
    <w:name w:val="Balloon Text"/>
    <w:basedOn w:val="Normal"/>
    <w:link w:val="BalloonTextChar"/>
    <w:uiPriority w:val="99"/>
    <w:semiHidden/>
    <w:unhideWhenUsed/>
    <w:rsid w:val="00D04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loatsy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wnzart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Dwight Dreyer</cp:lastModifiedBy>
  <cp:revision>13</cp:revision>
  <cp:lastPrinted>2026-01-28T17:20:00Z</cp:lastPrinted>
  <dcterms:created xsi:type="dcterms:W3CDTF">2022-05-07T19:37:00Z</dcterms:created>
  <dcterms:modified xsi:type="dcterms:W3CDTF">2026-01-28T17:20:00Z</dcterms:modified>
</cp:coreProperties>
</file>